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F8" w:rsidRPr="00160B44" w:rsidRDefault="000A65F8" w:rsidP="00B06A62">
      <w:pPr>
        <w:spacing w:after="0" w:line="240" w:lineRule="auto"/>
        <w:outlineLvl w:val="0"/>
        <w:rPr>
          <w:rFonts w:asciiTheme="minorHAnsi" w:hAnsiTheme="minorHAnsi" w:cs="Arial"/>
          <w:sz w:val="20"/>
          <w:szCs w:val="20"/>
        </w:rPr>
      </w:pPr>
      <w:r w:rsidRPr="00160B44">
        <w:rPr>
          <w:rFonts w:asciiTheme="minorHAnsi" w:hAnsiTheme="minorHAnsi" w:cs="Arial"/>
          <w:sz w:val="20"/>
          <w:szCs w:val="20"/>
        </w:rPr>
        <w:t>Stadt Bielefeld</w:t>
      </w:r>
    </w:p>
    <w:p w:rsidR="000A65F8" w:rsidRPr="00160B44" w:rsidRDefault="007431A8" w:rsidP="00B06A6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160B44">
        <w:rPr>
          <w:rFonts w:asciiTheme="minorHAnsi" w:hAnsiTheme="minorHAnsi" w:cs="Arial"/>
          <w:sz w:val="20"/>
          <w:szCs w:val="20"/>
        </w:rPr>
        <w:t>Kommunales Integrationszentrum-</w:t>
      </w:r>
    </w:p>
    <w:p w:rsidR="000A65F8" w:rsidRPr="00160B44" w:rsidRDefault="000A65F8" w:rsidP="00B06A6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160B44">
        <w:rPr>
          <w:rFonts w:asciiTheme="minorHAnsi" w:hAnsiTheme="minorHAnsi" w:cs="Arial"/>
          <w:sz w:val="20"/>
          <w:szCs w:val="20"/>
        </w:rPr>
        <w:t>Niederwall 23</w:t>
      </w:r>
    </w:p>
    <w:p w:rsidR="000A65F8" w:rsidRPr="00DB0B73" w:rsidRDefault="000A65F8" w:rsidP="00B06A6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160B44">
        <w:rPr>
          <w:rFonts w:asciiTheme="minorHAnsi" w:hAnsiTheme="minorHAnsi" w:cs="Arial"/>
          <w:sz w:val="20"/>
          <w:szCs w:val="20"/>
        </w:rPr>
        <w:t>33602 Bielefeld</w:t>
      </w:r>
    </w:p>
    <w:p w:rsidR="00C81CB3" w:rsidRDefault="00C81CB3" w:rsidP="00B06A62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:rsidR="007431A8" w:rsidRPr="00A15935" w:rsidRDefault="000A65F8" w:rsidP="00B06A62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A15935">
        <w:rPr>
          <w:rFonts w:asciiTheme="minorHAnsi" w:hAnsiTheme="minorHAnsi" w:cs="Arial"/>
          <w:b/>
          <w:sz w:val="24"/>
          <w:szCs w:val="24"/>
        </w:rPr>
        <w:t xml:space="preserve">Individuelle Förderung von </w:t>
      </w:r>
      <w:r w:rsidR="004E2F45" w:rsidRPr="00A15935">
        <w:rPr>
          <w:rFonts w:asciiTheme="minorHAnsi" w:hAnsiTheme="minorHAnsi" w:cs="Arial"/>
          <w:b/>
          <w:sz w:val="24"/>
          <w:szCs w:val="24"/>
        </w:rPr>
        <w:t xml:space="preserve">neuzugewanderten Schülerinnen und Schülern </w:t>
      </w:r>
    </w:p>
    <w:p w:rsidR="007431A8" w:rsidRPr="00160B44" w:rsidRDefault="007431A8" w:rsidP="00B06A62">
      <w:pPr>
        <w:spacing w:after="0" w:line="240" w:lineRule="auto"/>
        <w:jc w:val="center"/>
        <w:outlineLvl w:val="0"/>
        <w:rPr>
          <w:rFonts w:asciiTheme="minorHAnsi" w:hAnsiTheme="minorHAnsi" w:cs="Arial"/>
          <w:sz w:val="20"/>
          <w:szCs w:val="20"/>
        </w:rPr>
      </w:pPr>
      <w:r w:rsidRPr="00160B44">
        <w:rPr>
          <w:rFonts w:asciiTheme="minorHAnsi" w:hAnsiTheme="minorHAnsi" w:cs="Arial"/>
          <w:sz w:val="20"/>
          <w:szCs w:val="20"/>
        </w:rPr>
        <w:t>I</w:t>
      </w:r>
      <w:r w:rsidR="000A65F8" w:rsidRPr="00160B44">
        <w:rPr>
          <w:rFonts w:asciiTheme="minorHAnsi" w:hAnsiTheme="minorHAnsi" w:cs="Arial"/>
          <w:sz w:val="20"/>
          <w:szCs w:val="20"/>
        </w:rPr>
        <w:t>m Sinne der Ziffer 6.2 der „Rahmenrichtlinien für die Vergabe von städtischen Zuschüssen für `Schulische Integrationshilfen´ der Stadt Bielefeld“</w:t>
      </w:r>
    </w:p>
    <w:p w:rsidR="007431A8" w:rsidRPr="00B06A62" w:rsidRDefault="007431A8" w:rsidP="00BC5B55">
      <w:pPr>
        <w:spacing w:after="0" w:line="360" w:lineRule="auto"/>
        <w:jc w:val="center"/>
        <w:outlineLvl w:val="0"/>
        <w:rPr>
          <w:rFonts w:asciiTheme="minorHAnsi" w:hAnsiTheme="minorHAnsi" w:cs="Arial"/>
          <w:b/>
          <w:sz w:val="20"/>
          <w:szCs w:val="20"/>
          <w:u w:val="single"/>
        </w:rPr>
      </w:pPr>
    </w:p>
    <w:p w:rsidR="00857415" w:rsidRPr="00A15935" w:rsidRDefault="00857415" w:rsidP="00B06A62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15935">
        <w:rPr>
          <w:rFonts w:asciiTheme="minorHAnsi" w:hAnsiTheme="minorHAnsi" w:cs="Arial"/>
          <w:b/>
          <w:sz w:val="24"/>
          <w:szCs w:val="24"/>
        </w:rPr>
        <w:t>Kompetenzeinschätzung</w:t>
      </w:r>
      <w:r w:rsidR="00D66889" w:rsidRPr="00A15935">
        <w:rPr>
          <w:rFonts w:asciiTheme="minorHAnsi" w:hAnsiTheme="minorHAnsi" w:cs="Arial"/>
          <w:b/>
          <w:sz w:val="24"/>
          <w:szCs w:val="24"/>
        </w:rPr>
        <w:t>,</w:t>
      </w:r>
      <w:r w:rsidRPr="00A15935">
        <w:rPr>
          <w:rFonts w:asciiTheme="minorHAnsi" w:hAnsiTheme="minorHAnsi" w:cs="Arial"/>
          <w:b/>
          <w:sz w:val="24"/>
          <w:szCs w:val="24"/>
        </w:rPr>
        <w:t xml:space="preserve"> </w:t>
      </w:r>
      <w:r w:rsidR="00D66889" w:rsidRPr="00A15935">
        <w:rPr>
          <w:rFonts w:asciiTheme="minorHAnsi" w:hAnsiTheme="minorHAnsi" w:cs="Arial"/>
          <w:b/>
          <w:sz w:val="24"/>
          <w:szCs w:val="24"/>
        </w:rPr>
        <w:t xml:space="preserve">Beobachtungsbogen </w:t>
      </w:r>
      <w:r w:rsidRPr="00A15935">
        <w:rPr>
          <w:rFonts w:asciiTheme="minorHAnsi" w:hAnsiTheme="minorHAnsi" w:cs="Arial"/>
          <w:b/>
          <w:sz w:val="24"/>
          <w:szCs w:val="24"/>
        </w:rPr>
        <w:t xml:space="preserve">und Förderplanung </w:t>
      </w:r>
      <w:r w:rsidR="00D66889" w:rsidRPr="00A15935">
        <w:rPr>
          <w:rFonts w:asciiTheme="minorHAnsi" w:hAnsiTheme="minorHAnsi" w:cs="Arial"/>
          <w:b/>
          <w:sz w:val="24"/>
          <w:szCs w:val="24"/>
        </w:rPr>
        <w:t xml:space="preserve">zu </w:t>
      </w:r>
      <w:r w:rsidR="003F68E3" w:rsidRPr="00A15935">
        <w:rPr>
          <w:rFonts w:asciiTheme="minorHAnsi" w:hAnsiTheme="minorHAnsi" w:cs="Arial"/>
          <w:b/>
          <w:sz w:val="24"/>
          <w:szCs w:val="24"/>
        </w:rPr>
        <w:t>Beginn</w:t>
      </w:r>
      <w:r w:rsidR="00D66889" w:rsidRPr="00A15935">
        <w:rPr>
          <w:rFonts w:asciiTheme="minorHAnsi" w:hAnsiTheme="minorHAnsi" w:cs="Arial"/>
          <w:b/>
          <w:sz w:val="24"/>
          <w:szCs w:val="24"/>
        </w:rPr>
        <w:t xml:space="preserve"> </w:t>
      </w:r>
      <w:r w:rsidR="004806D3" w:rsidRPr="00A15935">
        <w:rPr>
          <w:rFonts w:asciiTheme="minorHAnsi" w:hAnsiTheme="minorHAnsi" w:cs="Arial"/>
          <w:b/>
          <w:sz w:val="24"/>
          <w:szCs w:val="24"/>
        </w:rPr>
        <w:t xml:space="preserve">und Ende </w:t>
      </w:r>
      <w:r w:rsidR="00D66889" w:rsidRPr="00A15935">
        <w:rPr>
          <w:rFonts w:asciiTheme="minorHAnsi" w:hAnsiTheme="minorHAnsi" w:cs="Arial"/>
          <w:b/>
          <w:sz w:val="24"/>
          <w:szCs w:val="24"/>
        </w:rPr>
        <w:t xml:space="preserve">der Förderung in der </w:t>
      </w:r>
      <w:r w:rsidR="009E7551" w:rsidRPr="00A15935">
        <w:rPr>
          <w:rFonts w:asciiTheme="minorHAnsi" w:hAnsiTheme="minorHAnsi" w:cs="Arial"/>
          <w:b/>
          <w:sz w:val="24"/>
          <w:szCs w:val="24"/>
        </w:rPr>
        <w:t>Prim</w:t>
      </w:r>
      <w:r w:rsidR="00D66889" w:rsidRPr="00A15935">
        <w:rPr>
          <w:rFonts w:asciiTheme="minorHAnsi" w:hAnsiTheme="minorHAnsi" w:cs="Arial"/>
          <w:b/>
          <w:sz w:val="24"/>
          <w:szCs w:val="24"/>
        </w:rPr>
        <w:t>arstufe</w:t>
      </w:r>
      <w:r w:rsidR="009E7551" w:rsidRPr="00A15935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B5A6D" w:rsidRDefault="0072538F" w:rsidP="00B06A62">
      <w:pPr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Bitte f</w:t>
      </w:r>
      <w:r w:rsidR="000A65F8" w:rsidRPr="00160B44">
        <w:rPr>
          <w:rFonts w:asciiTheme="minorHAnsi" w:hAnsiTheme="minorHAnsi" w:cs="Arial"/>
          <w:sz w:val="20"/>
          <w:szCs w:val="20"/>
        </w:rPr>
        <w:t xml:space="preserve">ür jede </w:t>
      </w:r>
      <w:r w:rsidR="004E2F45">
        <w:rPr>
          <w:rFonts w:asciiTheme="minorHAnsi" w:hAnsiTheme="minorHAnsi" w:cs="Arial"/>
          <w:sz w:val="20"/>
          <w:szCs w:val="20"/>
        </w:rPr>
        <w:t>Schülerin / jeden Schüler zu Beginn und zum Abschluss der Förderung</w:t>
      </w:r>
      <w:r w:rsidR="000A65F8" w:rsidRPr="00160B44">
        <w:rPr>
          <w:rFonts w:asciiTheme="minorHAnsi" w:hAnsiTheme="minorHAnsi" w:cs="Arial"/>
          <w:sz w:val="20"/>
          <w:szCs w:val="20"/>
        </w:rPr>
        <w:t xml:space="preserve"> einzeln ausfüllen</w:t>
      </w:r>
      <w:r w:rsidR="004E2F45">
        <w:rPr>
          <w:rFonts w:asciiTheme="minorHAnsi" w:hAnsiTheme="minorHAnsi" w:cs="Arial"/>
          <w:sz w:val="20"/>
          <w:szCs w:val="20"/>
        </w:rPr>
        <w:t xml:space="preserve"> und </w:t>
      </w:r>
      <w:r w:rsidR="001360FD">
        <w:rPr>
          <w:rFonts w:asciiTheme="minorHAnsi" w:hAnsiTheme="minorHAnsi" w:cs="Arial"/>
          <w:sz w:val="20"/>
          <w:szCs w:val="20"/>
        </w:rPr>
        <w:t xml:space="preserve">nach Förderende </w:t>
      </w:r>
      <w:r w:rsidR="004E2F45">
        <w:rPr>
          <w:rFonts w:asciiTheme="minorHAnsi" w:hAnsiTheme="minorHAnsi" w:cs="Arial"/>
          <w:sz w:val="20"/>
          <w:szCs w:val="20"/>
        </w:rPr>
        <w:t>an das Kommunale Integrationszentrum senden</w:t>
      </w:r>
      <w:r>
        <w:rPr>
          <w:rFonts w:asciiTheme="minorHAnsi" w:hAnsiTheme="minorHAnsi" w:cs="Arial"/>
          <w:sz w:val="20"/>
          <w:szCs w:val="20"/>
        </w:rPr>
        <w:t>!</w:t>
      </w:r>
    </w:p>
    <w:p w:rsidR="00A46D69" w:rsidRPr="00B06A62" w:rsidRDefault="00A46D69" w:rsidP="00C81CB3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27"/>
        <w:gridCol w:w="3033"/>
        <w:gridCol w:w="3707"/>
      </w:tblGrid>
      <w:tr w:rsidR="006C0B05" w:rsidRPr="00BB4790" w:rsidTr="00B00FA5">
        <w:tc>
          <w:tcPr>
            <w:tcW w:w="7655" w:type="dxa"/>
            <w:gridSpan w:val="2"/>
            <w:shd w:val="clear" w:color="auto" w:fill="D9D9D9" w:themeFill="background1" w:themeFillShade="D9"/>
            <w:vAlign w:val="center"/>
          </w:tcPr>
          <w:p w:rsidR="006C0B05" w:rsidRPr="00BB4790" w:rsidRDefault="006C0B05" w:rsidP="00B847F3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ALLGEMEINE DATEN:</w:t>
            </w:r>
          </w:p>
        </w:tc>
        <w:tc>
          <w:tcPr>
            <w:tcW w:w="227" w:type="dxa"/>
            <w:vMerge w:val="restart"/>
            <w:shd w:val="clear" w:color="auto" w:fill="D9D9D9" w:themeFill="background1" w:themeFillShade="D9"/>
          </w:tcPr>
          <w:p w:rsidR="006C0B05" w:rsidRDefault="006C0B05" w:rsidP="00B847F3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40" w:type="dxa"/>
            <w:gridSpan w:val="2"/>
            <w:shd w:val="clear" w:color="auto" w:fill="D9D9D9" w:themeFill="background1" w:themeFillShade="D9"/>
            <w:vAlign w:val="center"/>
          </w:tcPr>
          <w:p w:rsidR="006C0B05" w:rsidRPr="00BB4790" w:rsidRDefault="006C0B05" w:rsidP="00B847F3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HINTERGRUNDINFORMATIONEN ZUR SCHÜLERIN / ZUM SCHÜLER</w:t>
            </w: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6C0B05" w:rsidRPr="00BB4790" w:rsidTr="00852F36">
        <w:trPr>
          <w:trHeight w:val="397"/>
        </w:trPr>
        <w:tc>
          <w:tcPr>
            <w:tcW w:w="4395" w:type="dxa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Name, Vorname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 xml:space="preserve"> der Fachkraft:</w:t>
            </w:r>
          </w:p>
        </w:tc>
        <w:tc>
          <w:tcPr>
            <w:tcW w:w="3260" w:type="dxa"/>
            <w:vAlign w:val="center"/>
          </w:tcPr>
          <w:p w:rsidR="006C0B05" w:rsidRPr="00BB4790" w:rsidRDefault="006C0B05" w:rsidP="00C81CB3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t>Familiensprache:</w:t>
            </w:r>
          </w:p>
        </w:tc>
        <w:tc>
          <w:tcPr>
            <w:tcW w:w="3707" w:type="dxa"/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C0B05" w:rsidRPr="00BB4790" w:rsidTr="00852F36">
        <w:trPr>
          <w:trHeight w:val="397"/>
        </w:trPr>
        <w:tc>
          <w:tcPr>
            <w:tcW w:w="4395" w:type="dxa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Name, Vorname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der Schülerin / 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>des Schülers:</w:t>
            </w:r>
          </w:p>
        </w:tc>
        <w:tc>
          <w:tcPr>
            <w:tcW w:w="3260" w:type="dxa"/>
            <w:vAlign w:val="center"/>
          </w:tcPr>
          <w:p w:rsidR="006C0B05" w:rsidRPr="00BB4790" w:rsidRDefault="006C0B05" w:rsidP="00C81CB3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3" w:type="dxa"/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t>Seit wann in Deutschland: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3707" w:type="dxa"/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C0B05" w:rsidRPr="00BB4790" w:rsidTr="00852F36">
        <w:trPr>
          <w:trHeight w:val="397"/>
        </w:trPr>
        <w:tc>
          <w:tcPr>
            <w:tcW w:w="4395" w:type="dxa"/>
            <w:vAlign w:val="center"/>
          </w:tcPr>
          <w:p w:rsidR="006C0B05" w:rsidRPr="00BB4790" w:rsidRDefault="006C0B05" w:rsidP="00852F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Schule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 xml:space="preserve">:  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60" w:type="dxa"/>
            <w:vAlign w:val="center"/>
          </w:tcPr>
          <w:p w:rsidR="006C0B05" w:rsidRPr="00BB4790" w:rsidRDefault="006C0B05" w:rsidP="00852F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Klasse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2" w:space="0" w:color="auto"/>
            </w:tcBorders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t>Aufenthaltsperspektive</w:t>
            </w:r>
            <w:r w:rsidRPr="00BB4790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707" w:type="dxa"/>
            <w:tcBorders>
              <w:bottom w:val="single" w:sz="2" w:space="0" w:color="auto"/>
            </w:tcBorders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C0B05" w:rsidRPr="00BB4790" w:rsidTr="00852F36">
        <w:trPr>
          <w:trHeight w:val="397"/>
        </w:trPr>
        <w:tc>
          <w:tcPr>
            <w:tcW w:w="4395" w:type="dxa"/>
            <w:vAlign w:val="center"/>
          </w:tcPr>
          <w:p w:rsidR="006C0B05" w:rsidRPr="00BB4790" w:rsidRDefault="006C0B05" w:rsidP="008F150B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8EE70D" wp14:editId="6142929F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118110</wp:posOffset>
                      </wp:positionV>
                      <wp:extent cx="428625" cy="0"/>
                      <wp:effectExtent l="0" t="76200" r="28575" b="11430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168.9pt;margin-top:9.3pt;width:33.7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Beginn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 xml:space="preserve"> der Förderung:</w: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852F3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  <w:r w:rsidRPr="00BB47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6C0B05" w:rsidRPr="00BB4790" w:rsidRDefault="006C0B05" w:rsidP="00852F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t>Beobachtungszeitpunkt: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nil"/>
            </w:tcBorders>
            <w:vAlign w:val="center"/>
          </w:tcPr>
          <w:p w:rsidR="006C0B05" w:rsidRPr="00BB4790" w:rsidRDefault="006C0B05" w:rsidP="00852F36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t>Biographische Besonderheiten</w:t>
            </w:r>
            <w:r w:rsidRPr="00BB4790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2"/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707" w:type="dxa"/>
            <w:tcBorders>
              <w:bottom w:val="nil"/>
            </w:tcBorders>
            <w:vAlign w:val="center"/>
          </w:tcPr>
          <w:p w:rsidR="006C0B05" w:rsidRPr="00BB4790" w:rsidRDefault="006C0B05" w:rsidP="00852F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C0B05" w:rsidRPr="00BB4790" w:rsidTr="00852F36">
        <w:trPr>
          <w:trHeight w:val="397"/>
        </w:trPr>
        <w:tc>
          <w:tcPr>
            <w:tcW w:w="4395" w:type="dxa"/>
            <w:vAlign w:val="center"/>
          </w:tcPr>
          <w:p w:rsidR="006C0B05" w:rsidRPr="00BB4790" w:rsidRDefault="006C0B05" w:rsidP="00852F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378B68" wp14:editId="37EBF6B7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127000</wp:posOffset>
                      </wp:positionV>
                      <wp:extent cx="428625" cy="0"/>
                      <wp:effectExtent l="0" t="76200" r="28575" b="11430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2" o:spid="_x0000_s1026" type="#_x0000_t32" style="position:absolute;margin-left:168.9pt;margin-top:10pt;width:33.7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" strokecolor="black [3213]">
                      <v:stroke endarrow="open"/>
                    </v:shape>
                  </w:pict>
                </mc:Fallback>
              </mc:AlternateContent>
            </w:r>
            <w:r w:rsidRPr="00BB4790">
              <w:rPr>
                <w:rFonts w:asciiTheme="minorHAnsi" w:hAnsiTheme="minorHAnsi" w:cs="Arial"/>
                <w:b/>
                <w:sz w:val="20"/>
                <w:szCs w:val="20"/>
              </w:rPr>
              <w:t>Ende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t xml:space="preserve"> der Förderung:</w: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852F36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52F36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6C0B05" w:rsidRPr="00BB4790" w:rsidRDefault="006C0B05" w:rsidP="00852F36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BB4790">
              <w:rPr>
                <w:rFonts w:asciiTheme="minorHAnsi" w:hAnsiTheme="minorHAnsi" w:cs="Arial"/>
                <w:sz w:val="20"/>
                <w:szCs w:val="20"/>
              </w:rPr>
              <w:t>Beobachtungszeitpunkt: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B47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:rsidR="006C0B05" w:rsidRPr="00BB4790" w:rsidRDefault="006C0B05" w:rsidP="00B40692">
            <w:p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</w:tbl>
    <w:p w:rsidR="00B40692" w:rsidRPr="00BB4790" w:rsidRDefault="00B40692" w:rsidP="00B06A62">
      <w:pPr>
        <w:spacing w:after="0" w:line="480" w:lineRule="auto"/>
        <w:rPr>
          <w:rFonts w:asciiTheme="minorHAnsi" w:hAnsiTheme="minorHAnsi" w:cs="Arial"/>
          <w:sz w:val="20"/>
          <w:szCs w:val="20"/>
          <w:u w:val="single"/>
        </w:rPr>
      </w:pPr>
    </w:p>
    <w:tbl>
      <w:tblPr>
        <w:tblW w:w="87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782"/>
        <w:gridCol w:w="782"/>
        <w:gridCol w:w="784"/>
        <w:gridCol w:w="227"/>
        <w:gridCol w:w="782"/>
        <w:gridCol w:w="782"/>
        <w:gridCol w:w="777"/>
        <w:gridCol w:w="6"/>
      </w:tblGrid>
      <w:tr w:rsidR="000C3F00" w:rsidRPr="00BB4790" w:rsidTr="00BC5B55">
        <w:trPr>
          <w:trHeight w:val="360"/>
        </w:trPr>
        <w:tc>
          <w:tcPr>
            <w:tcW w:w="87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C3F00" w:rsidRPr="006F6805" w:rsidRDefault="00B40692" w:rsidP="00B847F3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BEOBACHTUNGEN ZU BEGINN UND ENDE DER FÖRDERUNG</w:t>
            </w:r>
            <w:r w:rsidR="000C3F00" w:rsidRPr="006F6805">
              <w:rPr>
                <w:rStyle w:val="Funotenzeichen"/>
                <w:rFonts w:asciiTheme="minorHAnsi" w:hAnsiTheme="minorHAnsi"/>
                <w:b/>
                <w:sz w:val="20"/>
                <w:szCs w:val="20"/>
              </w:rPr>
              <w:footnoteReference w:id="3"/>
            </w:r>
            <w:r w:rsidR="000C3F00" w:rsidRPr="006F680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6C0B05" w:rsidRPr="00BB4790" w:rsidTr="00612BB6">
        <w:trPr>
          <w:trHeight w:val="360"/>
        </w:trPr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0C3F00" w:rsidRDefault="006C0B05" w:rsidP="00B40692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ziale und personale Kompetenzen</w:t>
            </w:r>
          </w:p>
        </w:tc>
        <w:tc>
          <w:tcPr>
            <w:tcW w:w="2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6C0B05" w:rsidRPr="00BB4790" w:rsidTr="00612BB6">
        <w:trPr>
          <w:trHeight w:val="360"/>
        </w:trPr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B00FA5" w:rsidP="00B40692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Die Schülerin / </w:t>
            </w:r>
            <w:r w:rsidR="006C0B05" w:rsidRPr="00BB4790">
              <w:rPr>
                <w:rFonts w:asciiTheme="minorHAnsi" w:eastAsia="Arial" w:hAnsiTheme="minorHAnsi" w:cs="Arial"/>
                <w:sz w:val="20"/>
                <w:szCs w:val="20"/>
              </w:rPr>
              <w:t>der Schüler …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6C0B05" w:rsidRPr="00BB4790" w:rsidTr="00C81CB3">
        <w:trPr>
          <w:trHeight w:val="397"/>
        </w:trPr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B05" w:rsidRPr="00BB4790" w:rsidRDefault="006C0B05" w:rsidP="00C81CB3">
            <w:pPr>
              <w:autoSpaceDE w:val="0"/>
              <w:spacing w:after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t>hält Regeln ein.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C0B05" w:rsidRPr="00BB4790" w:rsidTr="00C81CB3">
        <w:trPr>
          <w:trHeight w:val="397"/>
        </w:trPr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B05" w:rsidRPr="00BB4790" w:rsidRDefault="006C0B05" w:rsidP="00C81CB3">
            <w:pPr>
              <w:autoSpaceDE w:val="0"/>
              <w:spacing w:after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t>teilt Wünsche und Befindlichkeiten mit.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C0B05" w:rsidRPr="00BB4790" w:rsidTr="00C81CB3">
        <w:trPr>
          <w:trHeight w:val="397"/>
        </w:trPr>
        <w:tc>
          <w:tcPr>
            <w:tcW w:w="38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B05" w:rsidRPr="00BB4790" w:rsidRDefault="006C0B05" w:rsidP="00C81CB3">
            <w:pPr>
              <w:autoSpaceDE w:val="0"/>
              <w:spacing w:after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t>geht Kompromisse ein.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C0B05" w:rsidRPr="00BB4790" w:rsidTr="00C81CB3">
        <w:trPr>
          <w:trHeight w:val="397"/>
        </w:trPr>
        <w:tc>
          <w:tcPr>
            <w:tcW w:w="387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6C0B05" w:rsidRPr="00BB4790" w:rsidRDefault="006C0B05" w:rsidP="00C81CB3">
            <w:pPr>
              <w:autoSpaceDE w:val="0"/>
              <w:spacing w:after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t>ist neugierig / interessiert.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C0B05" w:rsidRPr="00BB4790" w:rsidRDefault="006C0B05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C0B05" w:rsidRPr="00BB4790" w:rsidRDefault="006C0B05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BB4790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C0B05" w:rsidRPr="00BB4790" w:rsidTr="00BC5B5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6" w:type="dxa"/>
          <w:trHeight w:val="360"/>
        </w:trPr>
        <w:tc>
          <w:tcPr>
            <w:tcW w:w="3873" w:type="dxa"/>
            <w:shd w:val="clear" w:color="auto" w:fill="D9D9D9" w:themeFill="background1" w:themeFillShade="D9"/>
          </w:tcPr>
          <w:p w:rsidR="006C0B05" w:rsidRPr="000C3F00" w:rsidRDefault="006C0B05" w:rsidP="00B40692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lastRenderedPageBreak/>
              <w:t xml:space="preserve">Lernverhalten </w:t>
            </w:r>
            <w:r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/ Konzentrationsfähigkeit</w:t>
            </w:r>
          </w:p>
        </w:tc>
        <w:tc>
          <w:tcPr>
            <w:tcW w:w="2348" w:type="dxa"/>
            <w:gridSpan w:val="3"/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7" w:type="dxa"/>
            <w:vMerge w:val="restart"/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shd w:val="clear" w:color="auto" w:fill="D9D9D9" w:themeFill="background1" w:themeFillShade="D9"/>
          </w:tcPr>
          <w:p w:rsidR="006C0B05" w:rsidRPr="00BB4790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BB4790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6C0B05" w:rsidRPr="006F6805" w:rsidTr="00BC5B5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0"/>
        </w:trPr>
        <w:tc>
          <w:tcPr>
            <w:tcW w:w="3873" w:type="dxa"/>
            <w:shd w:val="clear" w:color="auto" w:fill="D9D9D9" w:themeFill="background1" w:themeFillShade="D9"/>
          </w:tcPr>
          <w:p w:rsidR="006C0B05" w:rsidRPr="006F6805" w:rsidRDefault="00B00FA5" w:rsidP="00B40692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Die Schülerin / </w:t>
            </w:r>
            <w:r w:rsidR="006C0B05" w:rsidRPr="006F6805">
              <w:rPr>
                <w:rFonts w:asciiTheme="minorHAnsi" w:eastAsia="Arial" w:hAnsiTheme="minorHAnsi" w:cs="Arial"/>
                <w:sz w:val="20"/>
                <w:szCs w:val="20"/>
              </w:rPr>
              <w:t>der Schüler …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3" w:type="dxa"/>
            <w:gridSpan w:val="2"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6C0B05" w:rsidRPr="006F6805" w:rsidTr="00B00FA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0"/>
        </w:trPr>
        <w:tc>
          <w:tcPr>
            <w:tcW w:w="3873" w:type="dxa"/>
          </w:tcPr>
          <w:p w:rsidR="006C0B05" w:rsidRPr="006F6805" w:rsidRDefault="006C0B05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führt Aufgaben ohne ständige Rückmeldung aus.</w:t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6F6805" w:rsidRDefault="006C0B05" w:rsidP="007821C3">
            <w:pPr>
              <w:autoSpaceDE w:val="0"/>
              <w:spacing w:after="0" w:line="24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gridSpan w:val="2"/>
            <w:vAlign w:val="center"/>
          </w:tcPr>
          <w:p w:rsidR="006C0B05" w:rsidRPr="006F6805" w:rsidRDefault="006C0B05" w:rsidP="00B00FA5">
            <w:pPr>
              <w:autoSpaceDE w:val="0"/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6C0B05" w:rsidRPr="006F6805" w:rsidTr="00B00FA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4"/>
        </w:trPr>
        <w:tc>
          <w:tcPr>
            <w:tcW w:w="3873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möchte gute Ergebnisse erreichen.</w:t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gridSpan w:val="2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6C0B05" w:rsidRPr="006F6805" w:rsidTr="00B00FA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0"/>
        </w:trPr>
        <w:tc>
          <w:tcPr>
            <w:tcW w:w="3873" w:type="dxa"/>
          </w:tcPr>
          <w:p w:rsidR="006C0B05" w:rsidRPr="006F6805" w:rsidRDefault="006C0B05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kann sich für 15 Min. mit einer Aufgabe beschäftigen.</w:t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gridSpan w:val="2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6C0B05" w:rsidRPr="006F6805" w:rsidTr="00B00FA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4"/>
        </w:trPr>
        <w:tc>
          <w:tcPr>
            <w:tcW w:w="3873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ist durch Rückschläge nicht sofort entmutigt.</w:t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vMerge/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gridSpan w:val="2"/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7821C3" w:rsidRPr="0018705B" w:rsidRDefault="007821C3" w:rsidP="00B06A62">
      <w:pPr>
        <w:spacing w:after="0" w:line="480" w:lineRule="auto"/>
        <w:rPr>
          <w:sz w:val="20"/>
          <w:szCs w:val="20"/>
        </w:rPr>
      </w:pPr>
    </w:p>
    <w:tbl>
      <w:tblPr>
        <w:tblW w:w="108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779"/>
        <w:gridCol w:w="782"/>
        <w:gridCol w:w="782"/>
        <w:gridCol w:w="1022"/>
        <w:gridCol w:w="283"/>
        <w:gridCol w:w="782"/>
        <w:gridCol w:w="782"/>
        <w:gridCol w:w="782"/>
        <w:gridCol w:w="1022"/>
      </w:tblGrid>
      <w:tr w:rsidR="006C0B05" w:rsidRPr="006F6805" w:rsidTr="00612BB6">
        <w:trPr>
          <w:trHeight w:val="360"/>
        </w:trPr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6805">
              <w:rPr>
                <w:rFonts w:asciiTheme="minorHAnsi" w:hAnsiTheme="minorHAnsi" w:cs="Arial"/>
                <w:b/>
                <w:sz w:val="20"/>
                <w:szCs w:val="20"/>
              </w:rPr>
              <w:t>Weitere Beobachtungsaspekte</w:t>
            </w:r>
          </w:p>
        </w:tc>
        <w:tc>
          <w:tcPr>
            <w:tcW w:w="33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8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6C0B05" w:rsidRPr="006F6805" w:rsidTr="00612BB6">
        <w:trPr>
          <w:trHeight w:val="360"/>
        </w:trPr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B00FA5" w:rsidP="00B40692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Die Schülerin / </w:t>
            </w:r>
            <w:r w:rsidR="006C0B05" w:rsidRPr="006F6805">
              <w:rPr>
                <w:rFonts w:asciiTheme="minorHAnsi" w:eastAsia="Arial" w:hAnsiTheme="minorHAnsi" w:cs="Arial"/>
                <w:sz w:val="20"/>
                <w:szCs w:val="20"/>
              </w:rPr>
              <w:t>der Schüler …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weiß nicht</w:t>
            </w:r>
          </w:p>
        </w:tc>
        <w:tc>
          <w:tcPr>
            <w:tcW w:w="2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weiß nicht</w:t>
            </w:r>
          </w:p>
        </w:tc>
      </w:tr>
      <w:tr w:rsidR="006C0B05" w:rsidRPr="006F6805" w:rsidTr="00B00FA5">
        <w:trPr>
          <w:trHeight w:val="360"/>
        </w:trPr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B05" w:rsidRPr="006F6805" w:rsidRDefault="006C0B05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hAnsiTheme="minorHAnsi" w:cs="Arial"/>
                <w:sz w:val="20"/>
                <w:szCs w:val="20"/>
              </w:rPr>
              <w:t>verfügt  in der Familiensprache über sprach</w:t>
            </w: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6F6805">
              <w:rPr>
                <w:rFonts w:asciiTheme="minorHAnsi" w:hAnsiTheme="minorHAnsi" w:cs="Arial"/>
                <w:sz w:val="20"/>
                <w:szCs w:val="20"/>
              </w:rPr>
              <w:t>liche Fähigkeiten (persönliche Einschätzung).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6C0B05" w:rsidRPr="006F6805" w:rsidTr="00B00FA5">
        <w:trPr>
          <w:trHeight w:val="360"/>
        </w:trPr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B05" w:rsidRPr="006F6805" w:rsidRDefault="006C0B05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hAnsiTheme="minorHAnsi" w:cs="Arial"/>
                <w:sz w:val="20"/>
                <w:szCs w:val="20"/>
              </w:rPr>
              <w:t>ist bereits in der Familiensprache alphabetisiert.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6C0B05" w:rsidRPr="006F6805" w:rsidTr="00B00FA5">
        <w:trPr>
          <w:trHeight w:val="454"/>
        </w:trPr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hAnsiTheme="minorHAnsi" w:cs="Arial"/>
                <w:sz w:val="20"/>
                <w:szCs w:val="20"/>
              </w:rPr>
              <w:t>kennt bereits lateinische Buchstaben.</w:t>
            </w: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C0B05" w:rsidRPr="006F6805" w:rsidRDefault="006C0B05" w:rsidP="00B40692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0B05" w:rsidRPr="006F6805" w:rsidRDefault="006C0B05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0E3E00" w:rsidRDefault="000E3E00" w:rsidP="00B06A62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</w:p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6F6805" w:rsidRPr="006F6805" w:rsidTr="00AA15E9">
        <w:trPr>
          <w:trHeight w:val="360"/>
        </w:trPr>
        <w:tc>
          <w:tcPr>
            <w:tcW w:w="13877" w:type="dxa"/>
            <w:gridSpan w:val="1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6F6805" w:rsidRPr="00B40692" w:rsidRDefault="00B40692" w:rsidP="004E2F45">
            <w:pPr>
              <w:pStyle w:val="Listenabsatz"/>
              <w:numPr>
                <w:ilvl w:val="0"/>
                <w:numId w:val="12"/>
              </w:num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BEOBACHTUNGSBOGEN – DEUTSCH ALS ZWEITSPRACHE</w:t>
            </w:r>
            <w:r w:rsidR="006F6805" w:rsidRPr="00B40692">
              <w:rPr>
                <w:rStyle w:val="Funotenzeichen"/>
                <w:rFonts w:asciiTheme="minorHAnsi" w:hAnsiTheme="minorHAnsi"/>
                <w:b/>
                <w:sz w:val="20"/>
                <w:szCs w:val="20"/>
              </w:rPr>
              <w:footnoteReference w:id="4"/>
            </w:r>
            <w:r w:rsidR="006F6805" w:rsidRPr="00B40692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B847F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sz w:val="20"/>
                <w:szCs w:val="20"/>
              </w:rPr>
              <w:t>Weite der sprachlichen Handlungs- und Verstehensfähigkeit</w:t>
            </w:r>
          </w:p>
        </w:tc>
        <w:tc>
          <w:tcPr>
            <w:tcW w:w="49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Private Gespräche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hAnsiTheme="minorHAnsi" w:cs="Arial"/>
                <w:sz w:val="20"/>
                <w:szCs w:val="20"/>
              </w:rPr>
              <w:t>Unterrichtsgespräche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360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6F6805" w:rsidRDefault="004F56DC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hAnsiTheme="minorHAnsi" w:cs="Arial"/>
                <w:sz w:val="20"/>
                <w:szCs w:val="20"/>
              </w:rPr>
              <w:t>Strategien zur Überwindung von Ausdrucksnot und Verstehensproblemen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360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6F6805" w:rsidRDefault="004F56DC" w:rsidP="000C1655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Freude und Interesse am Sprechen (Deutsch im Unterricht)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C81CB3" w:rsidRDefault="00C81CB3"/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4F56DC" w:rsidRPr="006F6805" w:rsidTr="00B00FA5">
        <w:trPr>
          <w:trHeight w:val="360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6F6805" w:rsidRDefault="004F56DC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>Freude und Interesse am Sprechen (Deutsch in privaten Situationen)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360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6F6805" w:rsidRDefault="004F56DC" w:rsidP="007821C3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Freude und Interesse am Sprechen (Herkunftssprache in privaten Situationen)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0C1655" w:rsidRDefault="004F56DC" w:rsidP="00B00FA5">
            <w:pPr>
              <w:autoSpaceDE w:val="0"/>
              <w:spacing w:after="0" w:line="360" w:lineRule="auto"/>
              <w:jc w:val="center"/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4E2F45">
            <w:pPr>
              <w:autoSpaceDE w:val="0"/>
              <w:spacing w:after="0" w:line="360" w:lineRule="auto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00FA5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A15E9" w:rsidRPr="0018705B" w:rsidRDefault="00AA15E9" w:rsidP="0018705B">
      <w:pPr>
        <w:spacing w:after="0" w:line="480" w:lineRule="auto"/>
        <w:rPr>
          <w:sz w:val="20"/>
          <w:szCs w:val="20"/>
        </w:rPr>
      </w:pPr>
    </w:p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4F56DC" w:rsidRPr="006F6805" w:rsidTr="00612BB6">
        <w:trPr>
          <w:trHeight w:val="360"/>
        </w:trPr>
        <w:tc>
          <w:tcPr>
            <w:tcW w:w="3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Wortschatz</w:t>
            </w:r>
          </w:p>
        </w:tc>
        <w:tc>
          <w:tcPr>
            <w:tcW w:w="49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Verstehenswortschatz</w:t>
            </w:r>
            <w:proofErr w:type="spellEnd"/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Mitteilungswortschatz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A15E9" w:rsidRPr="0018705B" w:rsidRDefault="00AA15E9" w:rsidP="0018705B">
      <w:pPr>
        <w:spacing w:after="0" w:line="480" w:lineRule="auto"/>
        <w:rPr>
          <w:sz w:val="20"/>
          <w:szCs w:val="20"/>
        </w:rPr>
      </w:pPr>
    </w:p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4F56DC" w:rsidRPr="006F6805" w:rsidTr="00612BB6">
        <w:trPr>
          <w:trHeight w:val="360"/>
        </w:trPr>
        <w:tc>
          <w:tcPr>
            <w:tcW w:w="3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Aussprache</w:t>
            </w:r>
          </w:p>
        </w:tc>
        <w:tc>
          <w:tcPr>
            <w:tcW w:w="49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Deutlichkeit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Sprechflüssigkeit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A15E9" w:rsidRPr="0018705B" w:rsidRDefault="00AA15E9" w:rsidP="0018705B">
      <w:pPr>
        <w:spacing w:after="0" w:line="480" w:lineRule="auto"/>
        <w:rPr>
          <w:sz w:val="20"/>
          <w:szCs w:val="20"/>
        </w:rPr>
      </w:pPr>
    </w:p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4F56DC" w:rsidRPr="006F6805" w:rsidTr="00612BB6">
        <w:trPr>
          <w:trHeight w:val="360"/>
        </w:trPr>
        <w:tc>
          <w:tcPr>
            <w:tcW w:w="3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Lesen</w:t>
            </w:r>
          </w:p>
        </w:tc>
        <w:tc>
          <w:tcPr>
            <w:tcW w:w="49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11571E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Verstehen</w:t>
            </w:r>
            <w:bookmarkStart w:id="22" w:name="_GoBack"/>
            <w:bookmarkEnd w:id="22"/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612BB6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6F6805" w:rsidRDefault="004F56DC" w:rsidP="000C1655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Techniken und Strategien der Texterschießung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0C1655" w:rsidRDefault="004F56DC" w:rsidP="00875073">
            <w:pPr>
              <w:autoSpaceDE w:val="0"/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Vorlesen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360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0C1655" w:rsidRDefault="004F56DC" w:rsidP="000C1655">
            <w:pPr>
              <w:autoSpaceDE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Strategien zur Überwindung von Verstehensproblemen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612BB6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0FD" w:rsidRDefault="004F56DC" w:rsidP="000C1655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 xml:space="preserve">Freude und Interesse am Lesen </w:t>
            </w:r>
          </w:p>
          <w:p w:rsidR="004F56DC" w:rsidRPr="001360FD" w:rsidRDefault="004F56DC" w:rsidP="000C1655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(deutsche Texte)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612BB6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0C1655" w:rsidRDefault="004F56DC" w:rsidP="000C1655">
            <w:pPr>
              <w:autoSpaceDE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Freude und Interesse am Lesen (herkunftssprachliche Texte)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0C165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B06A62" w:rsidRDefault="00B06A62" w:rsidP="00B06A62">
      <w:pPr>
        <w:spacing w:after="0" w:line="480" w:lineRule="auto"/>
      </w:pPr>
    </w:p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4F56DC" w:rsidRPr="006F6805" w:rsidTr="00612BB6">
        <w:trPr>
          <w:trHeight w:val="360"/>
        </w:trPr>
        <w:tc>
          <w:tcPr>
            <w:tcW w:w="3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lastRenderedPageBreak/>
              <w:t>Schreiben</w:t>
            </w:r>
          </w:p>
        </w:tc>
        <w:tc>
          <w:tcPr>
            <w:tcW w:w="49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87507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Textproduktion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360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6DC" w:rsidRPr="006F6805" w:rsidRDefault="004F56DC" w:rsidP="00612BB6">
            <w:pPr>
              <w:autoSpaceDE w:val="0"/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t>Strategien zur Überwindung von Ausdrucksnot beim Schreiben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0C1655" w:rsidRDefault="004F56DC" w:rsidP="00875073">
            <w:pPr>
              <w:autoSpaceDE w:val="0"/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Orthographie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0C1655" w:rsidRDefault="004F56DC" w:rsidP="00875073">
            <w:pPr>
              <w:autoSpaceDE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Interpunktion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A15E9" w:rsidRPr="0018705B" w:rsidRDefault="00AA15E9" w:rsidP="0018705B">
      <w:pPr>
        <w:spacing w:after="0" w:line="480" w:lineRule="auto"/>
        <w:rPr>
          <w:sz w:val="20"/>
          <w:szCs w:val="20"/>
        </w:rPr>
      </w:pPr>
    </w:p>
    <w:tbl>
      <w:tblPr>
        <w:tblW w:w="138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21"/>
        <w:gridCol w:w="621"/>
        <w:gridCol w:w="621"/>
        <w:gridCol w:w="622"/>
        <w:gridCol w:w="621"/>
        <w:gridCol w:w="620"/>
        <w:gridCol w:w="621"/>
        <w:gridCol w:w="620"/>
        <w:gridCol w:w="226"/>
        <w:gridCol w:w="623"/>
        <w:gridCol w:w="685"/>
        <w:gridCol w:w="622"/>
        <w:gridCol w:w="622"/>
        <w:gridCol w:w="621"/>
        <w:gridCol w:w="622"/>
        <w:gridCol w:w="621"/>
        <w:gridCol w:w="623"/>
      </w:tblGrid>
      <w:tr w:rsidR="004F56DC" w:rsidRPr="006F6805" w:rsidTr="00612BB6">
        <w:trPr>
          <w:trHeight w:val="360"/>
        </w:trPr>
        <w:tc>
          <w:tcPr>
            <w:tcW w:w="3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4F56DC" w:rsidRPr="006F6805" w:rsidRDefault="004F56DC" w:rsidP="00B847F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Grammatik – mündlich und schriftlich</w:t>
            </w:r>
          </w:p>
        </w:tc>
        <w:tc>
          <w:tcPr>
            <w:tcW w:w="49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 Beginn</w:t>
            </w:r>
          </w:p>
        </w:tc>
        <w:tc>
          <w:tcPr>
            <w:tcW w:w="2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zum Ende</w:t>
            </w:r>
          </w:p>
        </w:tc>
      </w:tr>
      <w:tr w:rsidR="004F56DC" w:rsidRPr="006F6805" w:rsidTr="00612BB6">
        <w:trPr>
          <w:trHeight w:val="360"/>
        </w:trPr>
        <w:tc>
          <w:tcPr>
            <w:tcW w:w="3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‹ I</w:t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I-II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II-III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III-IV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612BB6">
            <w:pPr>
              <w:autoSpaceDE w:val="0"/>
              <w:spacing w:after="0" w:line="360" w:lineRule="auto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  <w:t>IV</w:t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87507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Verbstellung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b/>
                <w:bCs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875073">
            <w:pPr>
              <w:autoSpaceDE w:val="0"/>
              <w:spacing w:after="0" w:line="360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Satzverbindungen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0C1655" w:rsidRDefault="004F56DC" w:rsidP="00875073">
            <w:pPr>
              <w:autoSpaceDE w:val="0"/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Präpositionen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0C1655" w:rsidRDefault="004F56DC" w:rsidP="00875073">
            <w:pPr>
              <w:autoSpaceDE w:val="0"/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Formen des Verbs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  <w:tr w:rsidR="004F56DC" w:rsidRPr="006F6805" w:rsidTr="00B00FA5">
        <w:trPr>
          <w:trHeight w:val="454"/>
        </w:trPr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0C1655" w:rsidRDefault="004F56DC" w:rsidP="00875073">
            <w:pPr>
              <w:autoSpaceDE w:val="0"/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Formen des Nomens</w:t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4F56DC" w:rsidRPr="006F6805" w:rsidRDefault="004F56DC" w:rsidP="00C81CB3">
            <w:pPr>
              <w:autoSpaceDE w:val="0"/>
              <w:spacing w:after="0"/>
              <w:ind w:left="363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6DC" w:rsidRPr="006F6805" w:rsidRDefault="004F56DC" w:rsidP="00C81CB3">
            <w:pPr>
              <w:autoSpaceDE w:val="0"/>
              <w:spacing w:after="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instrText xml:space="preserve"> FORMCHECKBOX </w:instrText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</w:r>
            <w:r w:rsidR="00612BB6">
              <w:rPr>
                <w:rFonts w:asciiTheme="minorHAnsi" w:eastAsia="Arial" w:hAnsiTheme="minorHAnsi" w:cs="Arial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Arial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9E7551" w:rsidRPr="006F6805" w:rsidRDefault="009E7551" w:rsidP="0018705B">
      <w:pPr>
        <w:spacing w:after="0" w:line="480" w:lineRule="auto"/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247"/>
        <w:gridCol w:w="6645"/>
      </w:tblGrid>
      <w:tr w:rsidR="00AA15E9" w:rsidRPr="00AA15E9" w:rsidTr="00B847F3">
        <w:tc>
          <w:tcPr>
            <w:tcW w:w="7247" w:type="dxa"/>
            <w:shd w:val="clear" w:color="auto" w:fill="D9D9D9" w:themeFill="background1" w:themeFillShade="D9"/>
            <w:vAlign w:val="center"/>
          </w:tcPr>
          <w:p w:rsidR="00AA15E9" w:rsidRPr="00AA15E9" w:rsidRDefault="00AA15E9" w:rsidP="00B847F3">
            <w:pPr>
              <w:spacing w:after="0" w:line="480" w:lineRule="auto"/>
              <w:rPr>
                <w:b/>
              </w:rPr>
            </w:pPr>
            <w:r w:rsidRPr="00AA15E9">
              <w:rPr>
                <w:rFonts w:asciiTheme="minorHAnsi" w:hAnsiTheme="minorHAnsi"/>
                <w:b/>
                <w:sz w:val="20"/>
                <w:szCs w:val="20"/>
              </w:rPr>
              <w:t>Zusätzliche Hinweise:</w:t>
            </w:r>
          </w:p>
        </w:tc>
        <w:tc>
          <w:tcPr>
            <w:tcW w:w="6645" w:type="dxa"/>
            <w:shd w:val="clear" w:color="auto" w:fill="D9D9D9" w:themeFill="background1" w:themeFillShade="D9"/>
            <w:vAlign w:val="center"/>
          </w:tcPr>
          <w:p w:rsidR="00AA15E9" w:rsidRPr="00AA15E9" w:rsidRDefault="00AA15E9" w:rsidP="00B847F3">
            <w:pPr>
              <w:spacing w:after="0" w:line="480" w:lineRule="auto"/>
              <w:rPr>
                <w:b/>
              </w:rPr>
            </w:pPr>
            <w:r w:rsidRPr="00AA15E9">
              <w:rPr>
                <w:rFonts w:asciiTheme="minorHAnsi" w:hAnsiTheme="minorHAnsi"/>
                <w:b/>
                <w:sz w:val="20"/>
                <w:szCs w:val="20"/>
              </w:rPr>
              <w:t>Vorschläge für die Förderung:</w:t>
            </w:r>
          </w:p>
        </w:tc>
      </w:tr>
      <w:tr w:rsidR="00AA15E9" w:rsidTr="00AA15E9">
        <w:tc>
          <w:tcPr>
            <w:tcW w:w="7247" w:type="dxa"/>
          </w:tcPr>
          <w:p w:rsidR="00AA15E9" w:rsidRDefault="00AA15E9" w:rsidP="006F3512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fldChar w:fldCharType="end"/>
            </w:r>
          </w:p>
          <w:p w:rsidR="0018705B" w:rsidRDefault="0018705B"/>
          <w:p w:rsidR="00A15935" w:rsidRDefault="00A15935"/>
          <w:p w:rsidR="00A15935" w:rsidRDefault="00A15935"/>
        </w:tc>
        <w:tc>
          <w:tcPr>
            <w:tcW w:w="6645" w:type="dxa"/>
          </w:tcPr>
          <w:p w:rsidR="00AA15E9" w:rsidRDefault="00AA15E9" w:rsidP="006F3512">
            <w:pPr>
              <w:spacing w:after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fldChar w:fldCharType="separate"/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</w:rPr>
              <w:t> </w:t>
            </w:r>
            <w:r w:rsidRPr="006F6805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fldChar w:fldCharType="end"/>
            </w:r>
          </w:p>
          <w:p w:rsidR="00AA15E9" w:rsidRDefault="00AA15E9"/>
        </w:tc>
      </w:tr>
    </w:tbl>
    <w:p w:rsidR="009E7551" w:rsidRPr="006F6805" w:rsidRDefault="009E7551" w:rsidP="006F3512">
      <w:pPr>
        <w:spacing w:line="240" w:lineRule="auto"/>
        <w:rPr>
          <w:rFonts w:asciiTheme="minorHAnsi" w:hAnsiTheme="minorHAnsi"/>
          <w:sz w:val="20"/>
          <w:szCs w:val="20"/>
        </w:rPr>
      </w:pPr>
    </w:p>
    <w:sectPr w:rsidR="009E7551" w:rsidRPr="006F6805" w:rsidSect="00C81CB3">
      <w:footerReference w:type="default" r:id="rId9"/>
      <w:endnotePr>
        <w:numFmt w:val="decimal"/>
      </w:endnotePr>
      <w:pgSz w:w="16838" w:h="11906" w:orient="landscape"/>
      <w:pgMar w:top="102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B6" w:rsidRDefault="00612BB6" w:rsidP="00B83121">
      <w:pPr>
        <w:spacing w:after="0" w:line="240" w:lineRule="auto"/>
      </w:pPr>
      <w:r>
        <w:separator/>
      </w:r>
    </w:p>
  </w:endnote>
  <w:endnote w:type="continuationSeparator" w:id="0">
    <w:p w:rsidR="00612BB6" w:rsidRDefault="00612BB6" w:rsidP="00B8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B6" w:rsidRDefault="00612BB6" w:rsidP="00AB525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B6" w:rsidRDefault="00612BB6" w:rsidP="00B83121">
      <w:pPr>
        <w:spacing w:after="0" w:line="240" w:lineRule="auto"/>
      </w:pPr>
      <w:r>
        <w:separator/>
      </w:r>
    </w:p>
  </w:footnote>
  <w:footnote w:type="continuationSeparator" w:id="0">
    <w:p w:rsidR="00612BB6" w:rsidRDefault="00612BB6" w:rsidP="00B83121">
      <w:pPr>
        <w:spacing w:after="0" w:line="240" w:lineRule="auto"/>
      </w:pPr>
      <w:r>
        <w:continuationSeparator/>
      </w:r>
    </w:p>
  </w:footnote>
  <w:footnote w:id="1">
    <w:p w:rsidR="00612BB6" w:rsidRDefault="00612BB6" w:rsidP="00BB479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Sie kann auf baldiges Verlassen Deutschlands ausgerichtet sein oder auf dauerhaftes Bleiben abzielen oder auch gänzlich ungewiss sein.</w:t>
      </w:r>
    </w:p>
  </w:footnote>
  <w:footnote w:id="2">
    <w:p w:rsidR="00612BB6" w:rsidRDefault="00612BB6" w:rsidP="00BB479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Dazu gehören z.B. Traumatisierung und Vertreibung, häufiges Wechseln des Gastlandes oder auch Todesfälle in der Familie, ungeregelter Schulbesuch usw.</w:t>
      </w:r>
    </w:p>
  </w:footnote>
  <w:footnote w:id="3">
    <w:p w:rsidR="00612BB6" w:rsidRDefault="00612BB6" w:rsidP="000C3F0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Beobachtungskriterien entwickelt  auf der Grundlage des Beobachtungsbogens aus dem Konzept „Miteinander reden, miteinander leben“, Astrid </w:t>
      </w:r>
      <w:proofErr w:type="spellStart"/>
      <w:r>
        <w:rPr>
          <w:rFonts w:asciiTheme="minorHAnsi" w:hAnsiTheme="minorHAnsi" w:cs="Arial"/>
          <w:sz w:val="18"/>
          <w:szCs w:val="18"/>
        </w:rPr>
        <w:t>Harloff</w:t>
      </w:r>
      <w:proofErr w:type="spellEnd"/>
      <w:r>
        <w:rPr>
          <w:rFonts w:asciiTheme="minorHAnsi" w:hAnsiTheme="minorHAnsi" w:cs="Arial"/>
          <w:sz w:val="18"/>
          <w:szCs w:val="18"/>
        </w:rPr>
        <w:t>. Beobachtungsraster Susanne Solinger, basierend auf dem Grundkonzept von Prof. Dr. Heidi Rösch.</w:t>
      </w:r>
    </w:p>
  </w:footnote>
  <w:footnote w:id="4">
    <w:p w:rsidR="00612BB6" w:rsidRDefault="00612BB6" w:rsidP="006F680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Institut für Qualitätsentwicklung an Schulen Schleswig-Holstein (Hrsg.): Niveaubeschreibungen Deutsch als Zweitsprache für die Primarstufen zur Beobachtung von Kompetenz und Kompetenzzuwachs im Deutschen als Zweitsprache; Erprobungsfassung 2010; Kronshagen 2010</w:t>
      </w:r>
      <w:r w:rsidRPr="005A674D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A77"/>
    <w:multiLevelType w:val="hybridMultilevel"/>
    <w:tmpl w:val="DFF2D9F6"/>
    <w:lvl w:ilvl="0" w:tplc="E4E2397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892162"/>
    <w:multiLevelType w:val="hybridMultilevel"/>
    <w:tmpl w:val="BBE25E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02AD5"/>
    <w:multiLevelType w:val="hybridMultilevel"/>
    <w:tmpl w:val="444A1FE0"/>
    <w:lvl w:ilvl="0" w:tplc="D0D402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D154885"/>
    <w:multiLevelType w:val="hybridMultilevel"/>
    <w:tmpl w:val="BD4827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B558ED"/>
    <w:multiLevelType w:val="hybridMultilevel"/>
    <w:tmpl w:val="37E6D1AA"/>
    <w:lvl w:ilvl="0" w:tplc="494EBA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AB403E"/>
    <w:multiLevelType w:val="hybridMultilevel"/>
    <w:tmpl w:val="E7D687A6"/>
    <w:lvl w:ilvl="0" w:tplc="7966DD22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63C28"/>
    <w:multiLevelType w:val="hybridMultilevel"/>
    <w:tmpl w:val="F7F042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A23CC6"/>
    <w:multiLevelType w:val="hybridMultilevel"/>
    <w:tmpl w:val="ABA8FF64"/>
    <w:lvl w:ilvl="0" w:tplc="1B04B2D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47B05"/>
    <w:multiLevelType w:val="hybridMultilevel"/>
    <w:tmpl w:val="DFF2D9F6"/>
    <w:lvl w:ilvl="0" w:tplc="E4E23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5B58"/>
    <w:multiLevelType w:val="hybridMultilevel"/>
    <w:tmpl w:val="F00A7786"/>
    <w:lvl w:ilvl="0" w:tplc="10223B58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86A4A4C"/>
    <w:multiLevelType w:val="hybridMultilevel"/>
    <w:tmpl w:val="DFF2D9F6"/>
    <w:lvl w:ilvl="0" w:tplc="E4E23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55FB9"/>
    <w:multiLevelType w:val="hybridMultilevel"/>
    <w:tmpl w:val="78D03E4A"/>
    <w:lvl w:ilvl="0" w:tplc="525061A6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1E"/>
    <w:rsid w:val="00024DC5"/>
    <w:rsid w:val="00033F88"/>
    <w:rsid w:val="000A65F8"/>
    <w:rsid w:val="000B415F"/>
    <w:rsid w:val="000B69F3"/>
    <w:rsid w:val="000C1655"/>
    <w:rsid w:val="000C3F00"/>
    <w:rsid w:val="000E1560"/>
    <w:rsid w:val="000E3E00"/>
    <w:rsid w:val="00100307"/>
    <w:rsid w:val="001023CA"/>
    <w:rsid w:val="00104067"/>
    <w:rsid w:val="00110571"/>
    <w:rsid w:val="0011571E"/>
    <w:rsid w:val="001226A8"/>
    <w:rsid w:val="001360FD"/>
    <w:rsid w:val="00150FAA"/>
    <w:rsid w:val="00156A60"/>
    <w:rsid w:val="00160B44"/>
    <w:rsid w:val="00161E12"/>
    <w:rsid w:val="00163C9A"/>
    <w:rsid w:val="00164ECB"/>
    <w:rsid w:val="0018705B"/>
    <w:rsid w:val="00195C0A"/>
    <w:rsid w:val="001C0DC1"/>
    <w:rsid w:val="001D0F79"/>
    <w:rsid w:val="001D1D79"/>
    <w:rsid w:val="00233044"/>
    <w:rsid w:val="00241BE1"/>
    <w:rsid w:val="002A1F21"/>
    <w:rsid w:val="002B7181"/>
    <w:rsid w:val="002C49BE"/>
    <w:rsid w:val="00326BB7"/>
    <w:rsid w:val="00330926"/>
    <w:rsid w:val="00341947"/>
    <w:rsid w:val="00342E0A"/>
    <w:rsid w:val="003516F2"/>
    <w:rsid w:val="00352600"/>
    <w:rsid w:val="00354A4D"/>
    <w:rsid w:val="003554CA"/>
    <w:rsid w:val="00396544"/>
    <w:rsid w:val="003B665D"/>
    <w:rsid w:val="003E1474"/>
    <w:rsid w:val="003F6599"/>
    <w:rsid w:val="003F68E3"/>
    <w:rsid w:val="00435C59"/>
    <w:rsid w:val="00440487"/>
    <w:rsid w:val="00441CAA"/>
    <w:rsid w:val="004454F3"/>
    <w:rsid w:val="00450F83"/>
    <w:rsid w:val="004621AC"/>
    <w:rsid w:val="00466B3C"/>
    <w:rsid w:val="00475921"/>
    <w:rsid w:val="004806D3"/>
    <w:rsid w:val="004D2437"/>
    <w:rsid w:val="004D3AA6"/>
    <w:rsid w:val="004E2F45"/>
    <w:rsid w:val="004E335E"/>
    <w:rsid w:val="004F56DC"/>
    <w:rsid w:val="005058F8"/>
    <w:rsid w:val="0051663F"/>
    <w:rsid w:val="00527FFC"/>
    <w:rsid w:val="00531E4F"/>
    <w:rsid w:val="00551B1F"/>
    <w:rsid w:val="0059598D"/>
    <w:rsid w:val="0059790C"/>
    <w:rsid w:val="005A674D"/>
    <w:rsid w:val="005C4E36"/>
    <w:rsid w:val="005D0A69"/>
    <w:rsid w:val="00612BB6"/>
    <w:rsid w:val="006133E3"/>
    <w:rsid w:val="006558F2"/>
    <w:rsid w:val="00661B26"/>
    <w:rsid w:val="00661F26"/>
    <w:rsid w:val="00690C9B"/>
    <w:rsid w:val="006C0B05"/>
    <w:rsid w:val="006F3512"/>
    <w:rsid w:val="006F6805"/>
    <w:rsid w:val="00703D1D"/>
    <w:rsid w:val="00722496"/>
    <w:rsid w:val="0072538F"/>
    <w:rsid w:val="00730A9E"/>
    <w:rsid w:val="007408CC"/>
    <w:rsid w:val="007431A8"/>
    <w:rsid w:val="007758A4"/>
    <w:rsid w:val="007821C3"/>
    <w:rsid w:val="00796B0C"/>
    <w:rsid w:val="007C718C"/>
    <w:rsid w:val="007D1397"/>
    <w:rsid w:val="007E5523"/>
    <w:rsid w:val="007E5A5D"/>
    <w:rsid w:val="00811EC1"/>
    <w:rsid w:val="0081456F"/>
    <w:rsid w:val="00816468"/>
    <w:rsid w:val="008522B4"/>
    <w:rsid w:val="00852F36"/>
    <w:rsid w:val="00857415"/>
    <w:rsid w:val="00875073"/>
    <w:rsid w:val="00891B0D"/>
    <w:rsid w:val="00896639"/>
    <w:rsid w:val="008A1204"/>
    <w:rsid w:val="008E32B9"/>
    <w:rsid w:val="008E72F1"/>
    <w:rsid w:val="008F150B"/>
    <w:rsid w:val="00906CA3"/>
    <w:rsid w:val="00955DB7"/>
    <w:rsid w:val="00971D15"/>
    <w:rsid w:val="009A2548"/>
    <w:rsid w:val="009A6CF1"/>
    <w:rsid w:val="009E7551"/>
    <w:rsid w:val="00A02BA1"/>
    <w:rsid w:val="00A06F22"/>
    <w:rsid w:val="00A15935"/>
    <w:rsid w:val="00A321A7"/>
    <w:rsid w:val="00A46D69"/>
    <w:rsid w:val="00A8555C"/>
    <w:rsid w:val="00AA1082"/>
    <w:rsid w:val="00AA15E9"/>
    <w:rsid w:val="00AA18E3"/>
    <w:rsid w:val="00AB156B"/>
    <w:rsid w:val="00AB525C"/>
    <w:rsid w:val="00AE358E"/>
    <w:rsid w:val="00AE653C"/>
    <w:rsid w:val="00AF320E"/>
    <w:rsid w:val="00B00FA5"/>
    <w:rsid w:val="00B06A62"/>
    <w:rsid w:val="00B25F1E"/>
    <w:rsid w:val="00B26C3F"/>
    <w:rsid w:val="00B40692"/>
    <w:rsid w:val="00B45A61"/>
    <w:rsid w:val="00B65089"/>
    <w:rsid w:val="00B66563"/>
    <w:rsid w:val="00B7209F"/>
    <w:rsid w:val="00B83121"/>
    <w:rsid w:val="00B847F3"/>
    <w:rsid w:val="00B93998"/>
    <w:rsid w:val="00BB4790"/>
    <w:rsid w:val="00BC25CF"/>
    <w:rsid w:val="00BC5B55"/>
    <w:rsid w:val="00BF0233"/>
    <w:rsid w:val="00BF0565"/>
    <w:rsid w:val="00BF2352"/>
    <w:rsid w:val="00BF3D1F"/>
    <w:rsid w:val="00C0144A"/>
    <w:rsid w:val="00C46A70"/>
    <w:rsid w:val="00C6450A"/>
    <w:rsid w:val="00C81CB3"/>
    <w:rsid w:val="00C9691D"/>
    <w:rsid w:val="00CD0B2A"/>
    <w:rsid w:val="00CD551A"/>
    <w:rsid w:val="00CD6C69"/>
    <w:rsid w:val="00CF5469"/>
    <w:rsid w:val="00D05101"/>
    <w:rsid w:val="00D14707"/>
    <w:rsid w:val="00D2457F"/>
    <w:rsid w:val="00D259E0"/>
    <w:rsid w:val="00D33E5A"/>
    <w:rsid w:val="00D36D74"/>
    <w:rsid w:val="00D467A7"/>
    <w:rsid w:val="00D66889"/>
    <w:rsid w:val="00D85A10"/>
    <w:rsid w:val="00DB0B73"/>
    <w:rsid w:val="00DB0DE4"/>
    <w:rsid w:val="00DB5A6D"/>
    <w:rsid w:val="00DD29B1"/>
    <w:rsid w:val="00DF155C"/>
    <w:rsid w:val="00E15C4F"/>
    <w:rsid w:val="00E65D52"/>
    <w:rsid w:val="00E75BB9"/>
    <w:rsid w:val="00E817F5"/>
    <w:rsid w:val="00E82F91"/>
    <w:rsid w:val="00E96AAC"/>
    <w:rsid w:val="00EF35DD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0233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8574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8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8312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8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83121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4D243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4D2437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4D2437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4D243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locked/>
    <w:rsid w:val="004D2437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4D2437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811E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07B0"/>
    <w:rPr>
      <w:rFonts w:ascii="Times New Roman" w:hAnsi="Times New Roman"/>
      <w:sz w:val="0"/>
      <w:szCs w:val="0"/>
      <w:lang w:eastAsia="en-US"/>
    </w:rPr>
  </w:style>
  <w:style w:type="paragraph" w:customStyle="1" w:styleId="TabellenInhalt">
    <w:name w:val="Tabellen Inhalt"/>
    <w:basedOn w:val="Standard"/>
    <w:rsid w:val="008574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857415"/>
    <w:rPr>
      <w:rFonts w:ascii="Arial" w:eastAsia="Times New Roman" w:hAnsi="Arial" w:cs="Arial"/>
      <w:b/>
      <w:bCs/>
      <w:sz w:val="24"/>
      <w:szCs w:val="24"/>
    </w:rPr>
  </w:style>
  <w:style w:type="paragraph" w:styleId="Textkrper3">
    <w:name w:val="Body Text 3"/>
    <w:basedOn w:val="Standard"/>
    <w:link w:val="Textkrper3Zchn"/>
    <w:rsid w:val="0085741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57415"/>
    <w:rPr>
      <w:rFonts w:ascii="Arial" w:eastAsia="Times New Roman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164E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D79"/>
    <w:rPr>
      <w:rFonts w:ascii="Tahoma" w:hAnsi="Tahoma" w:cs="Tahoma"/>
      <w:sz w:val="16"/>
      <w:szCs w:val="16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9A2548"/>
    <w:rPr>
      <w:i/>
      <w:iCs/>
    </w:rPr>
  </w:style>
  <w:style w:type="table" w:styleId="Tabellenraster">
    <w:name w:val="Table Grid"/>
    <w:basedOn w:val="NormaleTabelle"/>
    <w:locked/>
    <w:rsid w:val="00A4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0233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8574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8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8312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8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83121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4D243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4D2437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4D2437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4D243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locked/>
    <w:rsid w:val="004D2437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4D2437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811E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07B0"/>
    <w:rPr>
      <w:rFonts w:ascii="Times New Roman" w:hAnsi="Times New Roman"/>
      <w:sz w:val="0"/>
      <w:szCs w:val="0"/>
      <w:lang w:eastAsia="en-US"/>
    </w:rPr>
  </w:style>
  <w:style w:type="paragraph" w:customStyle="1" w:styleId="TabellenInhalt">
    <w:name w:val="Tabellen Inhalt"/>
    <w:basedOn w:val="Standard"/>
    <w:rsid w:val="008574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857415"/>
    <w:rPr>
      <w:rFonts w:ascii="Arial" w:eastAsia="Times New Roman" w:hAnsi="Arial" w:cs="Arial"/>
      <w:b/>
      <w:bCs/>
      <w:sz w:val="24"/>
      <w:szCs w:val="24"/>
    </w:rPr>
  </w:style>
  <w:style w:type="paragraph" w:styleId="Textkrper3">
    <w:name w:val="Body Text 3"/>
    <w:basedOn w:val="Standard"/>
    <w:link w:val="Textkrper3Zchn"/>
    <w:rsid w:val="0085741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57415"/>
    <w:rPr>
      <w:rFonts w:ascii="Arial" w:eastAsia="Times New Roman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164E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D79"/>
    <w:rPr>
      <w:rFonts w:ascii="Tahoma" w:hAnsi="Tahoma" w:cs="Tahoma"/>
      <w:sz w:val="16"/>
      <w:szCs w:val="16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9A2548"/>
    <w:rPr>
      <w:i/>
      <w:iCs/>
    </w:rPr>
  </w:style>
  <w:style w:type="table" w:styleId="Tabellenraster">
    <w:name w:val="Table Grid"/>
    <w:basedOn w:val="NormaleTabelle"/>
    <w:locked/>
    <w:rsid w:val="00A4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9626-C342-46B4-9F13-0DBA45A9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11737</Characters>
  <Application>Microsoft Office Word</Application>
  <DocSecurity>0</DocSecurity>
  <Lines>97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Bielefeld</vt:lpstr>
    </vt:vector>
  </TitlesOfParts>
  <Company>Bla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Bielefeld</dc:title>
  <dc:creator>Ich</dc:creator>
  <cp:lastModifiedBy>Quandt, Christine (170)</cp:lastModifiedBy>
  <cp:revision>22</cp:revision>
  <cp:lastPrinted>2016-05-25T08:11:00Z</cp:lastPrinted>
  <dcterms:created xsi:type="dcterms:W3CDTF">2016-05-20T08:04:00Z</dcterms:created>
  <dcterms:modified xsi:type="dcterms:W3CDTF">2016-05-25T08:15:00Z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-1132513952</vt:i4>
  </property>
</Properties>
</file>